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A012" w14:textId="35604C5D" w:rsidR="00DF7BC8" w:rsidRDefault="00AD5ACA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  <w:sz w:val="24"/>
          <w:szCs w:val="24"/>
          <w:lang w:val="uk"/>
        </w:rPr>
        <w:drawing>
          <wp:anchor distT="0" distB="0" distL="114300" distR="114300" simplePos="0" relativeHeight="251658240" behindDoc="1" locked="0" layoutInCell="1" allowOverlap="1" wp14:anchorId="226914D8" wp14:editId="429D22F2">
            <wp:simplePos x="0" y="0"/>
            <wp:positionH relativeFrom="column">
              <wp:posOffset>4850765</wp:posOffset>
            </wp:positionH>
            <wp:positionV relativeFrom="paragraph">
              <wp:posOffset>160020</wp:posOffset>
            </wp:positionV>
            <wp:extent cx="601345" cy="482600"/>
            <wp:effectExtent l="0" t="0" r="8255" b="0"/>
            <wp:wrapTight wrapText="bothSides">
              <wp:wrapPolygon edited="0">
                <wp:start x="0" y="0"/>
                <wp:lineTo x="0" y="20463"/>
                <wp:lineTo x="21212" y="20463"/>
                <wp:lineTo x="212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BC8" w:rsidRPr="00DF7BC8">
        <w:rPr>
          <w:bCs/>
          <w:sz w:val="24"/>
          <w:szCs w:val="24"/>
          <w:lang w:val="uk"/>
        </w:rPr>
        <w:t xml:space="preserve">Дитяча школа Воковіцька, дописувач організації </w:t>
      </w:r>
      <w:r>
        <w:rPr>
          <w:bCs/>
          <w:sz w:val="24"/>
          <w:szCs w:val="24"/>
          <w:lang w:val="uk"/>
        </w:rPr>
        <w:tab/>
      </w:r>
      <w:r>
        <w:rPr>
          <w:bCs/>
          <w:sz w:val="24"/>
          <w:szCs w:val="24"/>
          <w:lang w:val="uk"/>
        </w:rPr>
        <w:tab/>
      </w:r>
      <w:r>
        <w:rPr>
          <w:bCs/>
          <w:sz w:val="24"/>
          <w:szCs w:val="24"/>
          <w:lang w:val="uk"/>
        </w:rPr>
        <w:tab/>
      </w:r>
    </w:p>
    <w:p w14:paraId="310EC324" w14:textId="21B4EFCD" w:rsidR="00DF7BC8" w:rsidRDefault="00DF7BC8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 w:rsidRPr="00DF7BC8">
        <w:rPr>
          <w:bCs/>
          <w:sz w:val="24"/>
          <w:szCs w:val="24"/>
          <w:lang w:val="uk"/>
        </w:rPr>
        <w:t>Vokovická 28/12a, Прага 6</w:t>
      </w:r>
    </w:p>
    <w:p w14:paraId="3CB785BA" w14:textId="071BDD4D" w:rsidR="00DF7BC8" w:rsidRPr="00DF7BC8" w:rsidRDefault="00DF7BC8" w:rsidP="00DF7BC8">
      <w:pPr>
        <w:spacing w:after="0" w:line="240" w:lineRule="auto"/>
        <w:rPr>
          <w:rFonts w:cstheme="minorHAnsi"/>
          <w:bCs/>
          <w:sz w:val="24"/>
          <w:szCs w:val="24"/>
        </w:rPr>
      </w:pPr>
      <w:r w:rsidRPr="00DF7BC8">
        <w:rPr>
          <w:bCs/>
          <w:sz w:val="24"/>
          <w:szCs w:val="24"/>
          <w:lang w:val="uk"/>
        </w:rPr>
        <w:t>Ідентифікатор. 70920494</w:t>
      </w:r>
    </w:p>
    <w:p w14:paraId="6792163F" w14:textId="0A9A8C8F" w:rsidR="00DF7BC8" w:rsidRDefault="00DF7BC8" w:rsidP="00DF7BC8">
      <w:pPr>
        <w:rPr>
          <w:rFonts w:cstheme="minorHAnsi"/>
        </w:rPr>
      </w:pPr>
    </w:p>
    <w:p w14:paraId="34148768" w14:textId="5A81D0ED" w:rsidR="005E5F06" w:rsidRPr="005E5F06" w:rsidRDefault="005E5F06" w:rsidP="005E5F06">
      <w:pPr>
        <w:spacing w:after="0" w:line="240" w:lineRule="auto"/>
        <w:rPr>
          <w:rFonts w:cstheme="minorHAnsi"/>
        </w:rPr>
      </w:pPr>
      <w:r w:rsidRPr="005E5F06">
        <w:rPr>
          <w:lang w:val="uk"/>
        </w:rPr>
        <w:t>Код файлу: 1.1.7</w:t>
      </w:r>
    </w:p>
    <w:p w14:paraId="7DE1C83B" w14:textId="7417BA45" w:rsidR="00366065" w:rsidRDefault="005E5F06" w:rsidP="005E5F06">
      <w:pPr>
        <w:spacing w:after="0" w:line="240" w:lineRule="auto"/>
        <w:rPr>
          <w:rFonts w:cstheme="minorHAnsi"/>
        </w:rPr>
      </w:pPr>
      <w:r w:rsidRPr="005E5F06">
        <w:rPr>
          <w:lang w:val="uk"/>
        </w:rPr>
        <w:t>Skartační znak: A1</w:t>
      </w:r>
      <w:r>
        <w:rPr>
          <w:lang w:val="uk"/>
        </w:rPr>
        <w:t>0</w:t>
      </w:r>
    </w:p>
    <w:p w14:paraId="4D51D3C4" w14:textId="77777777" w:rsidR="005E5F06" w:rsidRPr="00DF7BC8" w:rsidRDefault="005E5F06" w:rsidP="005E5F06">
      <w:pPr>
        <w:spacing w:after="0" w:line="240" w:lineRule="auto"/>
        <w:rPr>
          <w:rFonts w:cstheme="minorHAnsi"/>
        </w:rPr>
      </w:pPr>
    </w:p>
    <w:p w14:paraId="6A6C5B61" w14:textId="6724DD92" w:rsidR="00DF7BC8" w:rsidRPr="00DF7BC8" w:rsidRDefault="00DF7BC8" w:rsidP="00DF7BC8">
      <w:pPr>
        <w:rPr>
          <w:rFonts w:cstheme="minorHAnsi"/>
        </w:rPr>
      </w:pPr>
      <w:r w:rsidRPr="00EB1E98">
        <w:rPr>
          <w:b/>
          <w:bCs/>
          <w:sz w:val="40"/>
          <w:szCs w:val="40"/>
          <w:lang w:val="uk"/>
        </w:rPr>
        <w:t>ПРАВИЛА ЕКСПЛУАТАЦІЇ</w:t>
      </w:r>
      <w:r w:rsidR="00CF6151" w:rsidRPr="00BE462C">
        <w:rPr>
          <w:b/>
          <w:bCs/>
          <w:lang w:val="uk"/>
        </w:rPr>
        <w:t xml:space="preserve"> БУДИНКУ ВОКОВІЦЬКОЇ NO 28/12А</w:t>
      </w:r>
      <w:r w:rsidR="00CF6151">
        <w:rPr>
          <w:lang w:val="uk"/>
        </w:rPr>
        <w:tab/>
      </w:r>
      <w:r w:rsidR="00CF6151">
        <w:rPr>
          <w:lang w:val="uk"/>
        </w:rPr>
        <w:tab/>
      </w:r>
      <w:r w:rsidR="000C6DF9">
        <w:t xml:space="preserve">        </w:t>
      </w:r>
      <w:r w:rsidRPr="00DF7BC8">
        <w:rPr>
          <w:lang w:val="uk"/>
        </w:rPr>
        <w:t>No</w:t>
      </w:r>
      <w:r w:rsidR="006B5ABC">
        <w:rPr>
          <w:lang w:val="uk"/>
        </w:rPr>
        <w:t xml:space="preserve"> 14</w:t>
      </w:r>
      <w:r w:rsidRPr="00DF7BC8">
        <w:rPr>
          <w:lang w:val="uk"/>
        </w:rPr>
        <w:t>/20</w:t>
      </w:r>
      <w:r w:rsidR="004756DB">
        <w:rPr>
          <w:lang w:val="uk"/>
        </w:rPr>
        <w:t>21</w:t>
      </w:r>
    </w:p>
    <w:p w14:paraId="70055BC8" w14:textId="74A936DF" w:rsidR="00DF7BC8" w:rsidRPr="00DF7BC8" w:rsidRDefault="000C6DF9">
      <w:pPr>
        <w:rPr>
          <w:rFonts w:cstheme="minorHAnsi"/>
        </w:rPr>
      </w:pPr>
      <w:proofErr w:type="spellStart"/>
      <w:r w:rsidRPr="006A7BB8">
        <w:rPr>
          <w:rFonts w:cstheme="minorHAnsi"/>
        </w:rPr>
        <w:t>Оновлення</w:t>
      </w:r>
      <w:proofErr w:type="spellEnd"/>
      <w:r w:rsidRPr="006A7BB8">
        <w:rPr>
          <w:rFonts w:cstheme="minorHAnsi"/>
        </w:rPr>
        <w:t xml:space="preserve">: 1.6. 2022 з </w:t>
      </w:r>
      <w:proofErr w:type="spellStart"/>
      <w:r w:rsidRPr="006A7BB8">
        <w:rPr>
          <w:rFonts w:cstheme="minorHAnsi"/>
        </w:rPr>
        <w:t>набранням</w:t>
      </w:r>
      <w:proofErr w:type="spellEnd"/>
      <w:r w:rsidRPr="006A7BB8">
        <w:rPr>
          <w:rFonts w:cstheme="minorHAnsi"/>
        </w:rPr>
        <w:t xml:space="preserve"> </w:t>
      </w:r>
      <w:proofErr w:type="spellStart"/>
      <w:r w:rsidRPr="006A7BB8">
        <w:rPr>
          <w:rFonts w:cstheme="minorHAnsi"/>
        </w:rPr>
        <w:t>чинності</w:t>
      </w:r>
      <w:proofErr w:type="spellEnd"/>
      <w:r w:rsidRPr="006A7BB8">
        <w:rPr>
          <w:rFonts w:cstheme="minorHAnsi"/>
        </w:rPr>
        <w:t xml:space="preserve"> </w:t>
      </w:r>
      <w:proofErr w:type="spellStart"/>
      <w:r w:rsidRPr="006A7BB8">
        <w:rPr>
          <w:rFonts w:cstheme="minorHAnsi"/>
        </w:rPr>
        <w:t>від</w:t>
      </w:r>
      <w:proofErr w:type="spellEnd"/>
      <w:r w:rsidRPr="006A7BB8">
        <w:rPr>
          <w:rFonts w:cstheme="minorHAnsi"/>
        </w:rPr>
        <w:t xml:space="preserve"> 1.9.2022</w:t>
      </w:r>
    </w:p>
    <w:p w14:paraId="247C29D3" w14:textId="77777777" w:rsidR="0005127B" w:rsidRPr="00DF7BC8" w:rsidRDefault="00E30E25" w:rsidP="00404F7F">
      <w:pPr>
        <w:jc w:val="both"/>
        <w:rPr>
          <w:rFonts w:cstheme="minorHAnsi"/>
        </w:rPr>
      </w:pPr>
      <w:r w:rsidRPr="00DF7BC8">
        <w:rPr>
          <w:lang w:val="uk"/>
        </w:rPr>
        <w:t>Пункт 7 п. 2 Закону No 258/2000 Coll., про захист громадського здоров'я та про внесення змін до деяких пов'язаних з ними актів зі змінами</w:t>
      </w:r>
    </w:p>
    <w:p w14:paraId="4A5D3C4C" w14:textId="77777777" w:rsidR="0005127B" w:rsidRPr="00DF7BC8" w:rsidRDefault="0005127B">
      <w:pPr>
        <w:rPr>
          <w:rFonts w:cstheme="minorHAnsi"/>
        </w:rPr>
      </w:pPr>
    </w:p>
    <w:p w14:paraId="75DF15BC" w14:textId="77777777" w:rsidR="0005127B" w:rsidRPr="00DF7BC8" w:rsidRDefault="00E30E25" w:rsidP="002D7C51">
      <w:pPr>
        <w:jc w:val="center"/>
        <w:rPr>
          <w:rFonts w:cstheme="minorHAnsi"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Тема визначення:</w:t>
      </w:r>
    </w:p>
    <w:p w14:paraId="0A51BD3E" w14:textId="4C28E75C" w:rsidR="0005127B" w:rsidRPr="00DF7BC8" w:rsidRDefault="00E30E25" w:rsidP="002D7C51">
      <w:pPr>
        <w:rPr>
          <w:rFonts w:cstheme="minorHAnsi"/>
        </w:rPr>
      </w:pPr>
      <w:r w:rsidRPr="00DF7BC8">
        <w:rPr>
          <w:lang w:val="uk"/>
        </w:rPr>
        <w:t>Дитяча школа Воковіцька, дописувач організації, будівля Vokovická No 28/12a</w:t>
      </w:r>
    </w:p>
    <w:p w14:paraId="7CD5B562" w14:textId="77777777" w:rsidR="0005127B" w:rsidRPr="00DF7BC8" w:rsidRDefault="0005127B">
      <w:pPr>
        <w:rPr>
          <w:rFonts w:cstheme="minorHAnsi"/>
        </w:rPr>
      </w:pPr>
    </w:p>
    <w:p w14:paraId="2D9C63D8" w14:textId="77777777" w:rsidR="0005127B" w:rsidRPr="00DF7BC8" w:rsidRDefault="00E30E25" w:rsidP="002D7C51">
      <w:pPr>
        <w:jc w:val="center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I. Дані пристрою</w:t>
      </w:r>
    </w:p>
    <w:p w14:paraId="63AF1707" w14:textId="121798E8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Адреса</w:t>
      </w:r>
      <w:r w:rsidRPr="00DF7BC8">
        <w:rPr>
          <w:lang w:val="uk"/>
        </w:rPr>
        <w:t>: Воковіцька єв. No 28/15а, Прага 6 – Воковіце</w:t>
      </w:r>
    </w:p>
    <w:p w14:paraId="4F136546" w14:textId="77777777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Телефон</w:t>
      </w:r>
      <w:r w:rsidRPr="00DF7BC8">
        <w:rPr>
          <w:lang w:val="uk"/>
        </w:rPr>
        <w:t>: 739 768 003</w:t>
      </w:r>
    </w:p>
    <w:p w14:paraId="36210054" w14:textId="77777777" w:rsidR="0005127B" w:rsidRPr="00DF7BC8" w:rsidRDefault="009028EB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Електронна пошта</w:t>
      </w:r>
      <w:r w:rsidRPr="00DF7BC8">
        <w:rPr>
          <w:lang w:val="uk"/>
        </w:rPr>
        <w:t xml:space="preserve">: </w:t>
      </w:r>
      <w:hyperlink r:id="rId8">
        <w:r w:rsidR="00E30E25" w:rsidRPr="00DF7BC8">
          <w:rPr>
            <w:rStyle w:val="Internetovodkaz"/>
            <w:lang w:val="uk"/>
          </w:rPr>
          <w:t>reditelka@msvokovicka.cz</w:t>
        </w:r>
      </w:hyperlink>
    </w:p>
    <w:p w14:paraId="2B165E73" w14:textId="77777777" w:rsidR="0005127B" w:rsidRPr="00DF7BC8" w:rsidRDefault="00E30E25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Статутний орган</w:t>
      </w:r>
      <w:r w:rsidR="009028EB" w:rsidRPr="00DF7BC8">
        <w:rPr>
          <w:lang w:val="uk"/>
        </w:rPr>
        <w:t>: Bc. Хелена Важова</w:t>
      </w:r>
    </w:p>
    <w:p w14:paraId="143223A4" w14:textId="100CF4F7" w:rsidR="0005127B" w:rsidRPr="00DF7BC8" w:rsidRDefault="004E5600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 xml:space="preserve">Представник </w:t>
      </w:r>
      <w:r>
        <w:rPr>
          <w:b/>
          <w:bCs/>
          <w:lang w:val="uk"/>
        </w:rPr>
        <w:t>статутного органу</w:t>
      </w:r>
      <w:r w:rsidR="009028EB" w:rsidRPr="00DF7BC8">
        <w:rPr>
          <w:lang w:val="uk"/>
        </w:rPr>
        <w:t>: Рената Покшефлова</w:t>
      </w:r>
    </w:p>
    <w:p w14:paraId="628E1774" w14:textId="77777777" w:rsidR="0005127B" w:rsidRPr="00DF7BC8" w:rsidRDefault="00E30E25" w:rsidP="004E5600">
      <w:pPr>
        <w:spacing w:after="120" w:line="240" w:lineRule="auto"/>
        <w:ind w:left="709" w:hanging="709"/>
        <w:rPr>
          <w:rFonts w:cstheme="minorHAnsi"/>
        </w:rPr>
      </w:pPr>
      <w:r w:rsidRPr="004756DB">
        <w:rPr>
          <w:b/>
          <w:bCs/>
          <w:lang w:val="uk"/>
        </w:rPr>
        <w:t>Засновник</w:t>
      </w:r>
      <w:r w:rsidRPr="00DF7BC8">
        <w:rPr>
          <w:lang w:val="uk"/>
        </w:rPr>
        <w:t>: Městský úřad Praha 6</w:t>
      </w:r>
    </w:p>
    <w:p w14:paraId="0026A4EC" w14:textId="77777777" w:rsidR="0005127B" w:rsidRPr="00DF7BC8" w:rsidRDefault="0005127B">
      <w:pPr>
        <w:ind w:left="708"/>
        <w:rPr>
          <w:rFonts w:cstheme="minorHAnsi"/>
        </w:rPr>
      </w:pPr>
    </w:p>
    <w:p w14:paraId="659194CD" w14:textId="77777777" w:rsidR="0005127B" w:rsidRPr="00DF7BC8" w:rsidRDefault="00E30E25" w:rsidP="002D7C51">
      <w:pPr>
        <w:jc w:val="center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II. Опис рослини *</w:t>
      </w:r>
    </w:p>
    <w:p w14:paraId="1D06569E" w14:textId="77777777" w:rsidR="0005127B" w:rsidRPr="00DF7BC8" w:rsidRDefault="00E30E25">
      <w:pPr>
        <w:rPr>
          <w:rFonts w:cstheme="minorHAnsi"/>
        </w:rPr>
      </w:pPr>
      <w:r w:rsidRPr="00DF7BC8">
        <w:rPr>
          <w:b/>
          <w:lang w:val="uk"/>
        </w:rPr>
        <w:t>Тип:</w:t>
      </w:r>
      <w:r w:rsidRPr="00DF7BC8">
        <w:rPr>
          <w:lang w:val="uk"/>
        </w:rPr>
        <w:t xml:space="preserve"> Дитячий садок з цілодобовою роботою</w:t>
      </w:r>
    </w:p>
    <w:p w14:paraId="17359A9B" w14:textId="6193F2AF" w:rsidR="0005127B" w:rsidRPr="00DF7BC8" w:rsidRDefault="00E30E25">
      <w:pPr>
        <w:rPr>
          <w:rFonts w:cstheme="minorHAnsi"/>
        </w:rPr>
      </w:pPr>
      <w:r w:rsidRPr="00DF7BC8">
        <w:rPr>
          <w:b/>
          <w:lang w:val="uk"/>
        </w:rPr>
        <w:t>Місткість:</w:t>
      </w:r>
      <w:r w:rsidRPr="00DF7BC8">
        <w:rPr>
          <w:lang w:val="uk"/>
        </w:rPr>
        <w:t xml:space="preserve"> Кількість зарахованих дітей 25 у цьому будинку (вся школа 7</w:t>
      </w:r>
      <w:r w:rsidR="00D33680">
        <w:rPr>
          <w:lang w:val="uk"/>
        </w:rPr>
        <w:t>9</w:t>
      </w:r>
      <w:r w:rsidRPr="00DF7BC8">
        <w:rPr>
          <w:lang w:val="uk"/>
        </w:rPr>
        <w:t>)</w:t>
      </w:r>
    </w:p>
    <w:p w14:paraId="7E78F06A" w14:textId="1CCEFA09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lang w:val="uk"/>
        </w:rPr>
        <w:t xml:space="preserve">                  Кількість класів: </w:t>
      </w:r>
      <w:r w:rsidR="00F61603">
        <w:rPr>
          <w:lang w:val="uk"/>
        </w:rPr>
        <w:t>3</w:t>
      </w:r>
    </w:p>
    <w:p w14:paraId="00AC16FC" w14:textId="23009255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lang w:val="uk"/>
        </w:rPr>
        <w:t xml:space="preserve">                  Кількість дітей у класах: </w:t>
      </w:r>
      <w:r w:rsidR="00F61603">
        <w:rPr>
          <w:lang w:val="uk"/>
        </w:rPr>
        <w:t>75</w:t>
      </w:r>
    </w:p>
    <w:p w14:paraId="64FA7A6A" w14:textId="77777777" w:rsidR="0005127B" w:rsidRPr="00DF7BC8" w:rsidRDefault="00E30E25" w:rsidP="004756DB">
      <w:pPr>
        <w:spacing w:after="0" w:line="240" w:lineRule="auto"/>
        <w:rPr>
          <w:rFonts w:cstheme="minorHAnsi"/>
        </w:rPr>
      </w:pPr>
      <w:r w:rsidRPr="00DF7BC8">
        <w:rPr>
          <w:lang w:val="uk"/>
        </w:rPr>
        <w:t xml:space="preserve">                  Вікова суміш: 3 - 7 років</w:t>
      </w:r>
    </w:p>
    <w:p w14:paraId="6562A573" w14:textId="77777777" w:rsidR="004756DB" w:rsidRDefault="004756DB">
      <w:pPr>
        <w:rPr>
          <w:rFonts w:cstheme="minorHAnsi"/>
          <w:b/>
        </w:rPr>
      </w:pPr>
    </w:p>
    <w:p w14:paraId="78372F8A" w14:textId="51C749AF" w:rsidR="0005127B" w:rsidRPr="00DF7BC8" w:rsidRDefault="009028EB">
      <w:pPr>
        <w:rPr>
          <w:rFonts w:cstheme="minorHAnsi"/>
        </w:rPr>
      </w:pPr>
      <w:r w:rsidRPr="00DF7BC8">
        <w:rPr>
          <w:b/>
          <w:lang w:val="uk"/>
        </w:rPr>
        <w:t xml:space="preserve">Години роботи: </w:t>
      </w:r>
      <w:r w:rsidR="00E30E25" w:rsidRPr="00DF7BC8">
        <w:rPr>
          <w:lang w:val="uk"/>
        </w:rPr>
        <w:t>з 6.30.m до 5.00 п.m.</w:t>
      </w:r>
    </w:p>
    <w:p w14:paraId="7827B02C" w14:textId="77777777" w:rsidR="0005127B" w:rsidRPr="00DF7BC8" w:rsidRDefault="00E30E25">
      <w:pPr>
        <w:rPr>
          <w:rFonts w:cstheme="minorHAnsi"/>
          <w:b/>
        </w:rPr>
      </w:pPr>
      <w:r w:rsidRPr="00DF7BC8">
        <w:rPr>
          <w:b/>
          <w:lang w:val="uk"/>
        </w:rPr>
        <w:t xml:space="preserve">Громадська діяльність та клуби: </w:t>
      </w:r>
    </w:p>
    <w:p w14:paraId="259E8FAE" w14:textId="77777777" w:rsidR="009028EB" w:rsidRPr="00DF7BC8" w:rsidRDefault="00E30E25" w:rsidP="00D250B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F7BC8">
        <w:rPr>
          <w:lang w:val="uk"/>
        </w:rPr>
        <w:t>Танці, Англійська, Спортивні, Плавання, Кераміка, Катання на лижах, Катання на ковзанах</w:t>
      </w:r>
    </w:p>
    <w:p w14:paraId="71264FCD" w14:textId="2C2A34DF" w:rsidR="00AA095E" w:rsidRPr="00D250B7" w:rsidRDefault="009028EB" w:rsidP="00D250B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F7BC8">
        <w:rPr>
          <w:lang w:val="uk"/>
        </w:rPr>
        <w:t>спільні бригади з батьками, зустрічі з батьками та спільне святкування традицій – гарбузів, дракядів, св. Мартін, Адвент, Різдво, Великдень, прощання з дошкільнятами, театральні вистави та проектні зустрічі.</w:t>
      </w:r>
    </w:p>
    <w:p w14:paraId="092D278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________________________________________________________________________</w:t>
      </w:r>
    </w:p>
    <w:p w14:paraId="245122B5" w14:textId="2D89CEF1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sz w:val="18"/>
          <w:szCs w:val="18"/>
          <w:lang w:val="uk"/>
        </w:rPr>
        <w:lastRenderedPageBreak/>
        <w:t>*Указ No 14/2005 Coll., про дошкільний заробіток, зі змінами</w:t>
      </w:r>
    </w:p>
    <w:p w14:paraId="57AD3EFD" w14:textId="77777777" w:rsidR="0005127B" w:rsidRPr="00DF7BC8" w:rsidRDefault="00E30E25" w:rsidP="007719CB">
      <w:pPr>
        <w:jc w:val="center"/>
        <w:rPr>
          <w:rFonts w:cstheme="minorHAnsi"/>
        </w:rPr>
      </w:pPr>
      <w:r w:rsidRPr="00DF7BC8">
        <w:rPr>
          <w:b/>
          <w:sz w:val="28"/>
          <w:szCs w:val="28"/>
          <w:lang w:val="uk"/>
        </w:rPr>
        <w:t>III. Вимоги до режиму (тривалість діяльності, пристрої)</w:t>
      </w:r>
    </w:p>
    <w:p w14:paraId="2C564375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0466A74A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Прибуття дітей від 6,30 – 8,30</w:t>
      </w:r>
    </w:p>
    <w:p w14:paraId="712C75CE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51B05B5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Гра</w:t>
      </w:r>
    </w:p>
    <w:p w14:paraId="75AC197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Безкоштовна гра поєднується з індивідуальними видами діяльності 6.30 - 9.00</w:t>
      </w:r>
    </w:p>
    <w:p w14:paraId="6659479D" w14:textId="77777777" w:rsidR="009028E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інші індивідуальні заходи відбуваються з 12.30 – 14.00, після чого індивідуальні заходи знову переплітаються з безкоштовною грою 15.00 – 17.00.</w:t>
      </w:r>
    </w:p>
    <w:p w14:paraId="0A1D2F2D" w14:textId="77777777" w:rsidR="009028EB" w:rsidRPr="00DF7BC8" w:rsidRDefault="009028EB" w:rsidP="00D250B7">
      <w:pPr>
        <w:pStyle w:val="Odstavecseseznamem"/>
        <w:ind w:left="0"/>
        <w:jc w:val="both"/>
        <w:rPr>
          <w:rFonts w:cstheme="minorHAnsi"/>
        </w:rPr>
      </w:pPr>
    </w:p>
    <w:p w14:paraId="1CA77C5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Екскурсійні заходи викладачем проводяться з 8.30 до 9.00, перекус</w:t>
      </w:r>
    </w:p>
    <w:p w14:paraId="605A92F0" w14:textId="1AE38C5F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                                                                  9.00 – 10.00 проектні заняття з еліпсу, пов'язані з вправами йоги, рухом і музикою і рухливими іграми на тему, експериментальними іграми, вправами з мотузкою, м'ячами, на балансовій доріжці і т.д.</w:t>
      </w:r>
    </w:p>
    <w:p w14:paraId="0DC3DFE6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E7144CF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Фізичні навантаження</w:t>
      </w:r>
    </w:p>
    <w:p w14:paraId="4A69934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Відповідно до потреб дитини. Цей клас має коридор з телевізійним обладнанням для фізичних вправ – потрійна комбінація, піна, балансові велосипеди, скелелазіння, скеледром та обладнання для малої мобільності – обручі, скакалки, підстрибуюча гума, балансові півкулі тощо. У саду є великий майданчик для ігор з м'ячем і рухом, також доступний для пересування на дорожніх велосипедах, скутерах, балансових велосипедах. Діти можуть скористатися цими можливостями протягом дня, як в індивідуальних заходах, так і в керованих заходах. </w:t>
      </w:r>
    </w:p>
    <w:p w14:paraId="4F4357E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Вид фізичних навантажень – вправи з перерахованими вище допоміжними засобами, ігри з м'ячем, танці з музикою і шарфами, вправи з музикою, йога, рухливі ігри, перешкоди і баланс треків. </w:t>
      </w:r>
    </w:p>
    <w:p w14:paraId="65909F6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Частота включення фізичних навантажень - діти самі будують смуги перешкод або грають в ігри з м'ячем у безкоштовних іграх або перерахованих вище заходах під час контрольованих заходів або на відкритому повітрі.</w:t>
      </w:r>
    </w:p>
    <w:p w14:paraId="783FDB67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44D0E5F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Перебування на відкритому повітрі</w:t>
      </w:r>
    </w:p>
    <w:p w14:paraId="1D13362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Тривалість перебування вранці і вдень обумовлена умовами дисперсії і виникненням забруднюючих речовин в повітрі і, що стосується погоди, як правило, 2 години і більше вранці (в залежності від сезону). Найчастіше ми користуємося околицями школи, Divoká Šárka, Červený Vrch, а вдень за погодою (приблизно з 14.30 - 17.00) в саду школи, де діти мають у своєму розпорядженні велосипеди, скутери, балансові велосипеди, ігрові елементи, м'ячі для ігор і т.д. </w:t>
      </w:r>
    </w:p>
    <w:p w14:paraId="0510846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Використання: безкоштовна гра, рухливі ігри більш вимогливі в просторі з парашутом, стрибки через мотузки, місцевість, ігри з натуральними продуктами і т.д.</w:t>
      </w:r>
    </w:p>
    <w:p w14:paraId="65B52DC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Вихователі зобов'язані забезпечити відповідний одяг і взуття у зв'язку з погодою з урахуванням підготовлених речей від батьків. Вони працюють з батьками, щоб переконатися, що відповідний одяг і запасний одяг доступні в роздягальнях. Також вони звертають увагу на достатній питний режим навіть під час прогулянки, особливо в теплу пору року.</w:t>
      </w:r>
    </w:p>
    <w:p w14:paraId="72A9FF82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7EBC24B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Решта</w:t>
      </w:r>
    </w:p>
    <w:p w14:paraId="12D9A8D9" w14:textId="3431DE8A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Діти відпочивають на п'ятах</w:t>
      </w:r>
      <w:r w:rsidR="00D05484">
        <w:rPr>
          <w:lang w:val="uk"/>
        </w:rPr>
        <w:t>річки</w:t>
      </w:r>
      <w:r w:rsidR="00D05484" w:rsidRPr="00DF7BC8">
        <w:rPr>
          <w:lang w:val="uk"/>
        </w:rPr>
        <w:t xml:space="preserve">, де у них є власний </w:t>
      </w:r>
      <w:r w:rsidR="00D05484">
        <w:rPr>
          <w:lang w:val="uk"/>
        </w:rPr>
        <w:t>лежак</w:t>
      </w:r>
      <w:r w:rsidRPr="00DF7BC8">
        <w:rPr>
          <w:lang w:val="uk"/>
        </w:rPr>
        <w:t xml:space="preserve"> з </w:t>
      </w:r>
      <w:r w:rsidR="00D05484">
        <w:rPr>
          <w:lang w:val="uk"/>
        </w:rPr>
        <w:t>підстилкою</w:t>
      </w:r>
      <w:r w:rsidRPr="00DF7BC8">
        <w:rPr>
          <w:lang w:val="uk"/>
        </w:rPr>
        <w:t>. Старші діти лягають з нами на казку, а потім ми говоримо про те, що читаємо. Потім вони йдуть на дошкільну підготовку, а інші діти встають відповідно до власних потреб. Включення в режим дня з 13.00 до 13.30 читання або сторітеллінг, інтерв'ю. З 13.30 вставати відповідно до індивідуальних потреб дітей.</w:t>
      </w:r>
    </w:p>
    <w:p w14:paraId="432F460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79D5E8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lastRenderedPageBreak/>
        <w:t>Харчування *</w:t>
      </w:r>
    </w:p>
    <w:p w14:paraId="3B40CD9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Кількість дітей, з'їдених в обідній час 25</w:t>
      </w:r>
    </w:p>
    <w:p w14:paraId="401C048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Спосіб поїдання дітей, які не можуть їсти коров'яче молоко – вони приносять в дитячий садок фасоване рисове молоко, кокосове соєве молоко і т.д.</w:t>
      </w:r>
    </w:p>
    <w:p w14:paraId="0DE7883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Проміжок часу індивідуального харчування:</w:t>
      </w:r>
    </w:p>
    <w:p w14:paraId="06625F09" w14:textId="44916AE3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Закуска - від 8,45 до 9,0</w:t>
      </w:r>
      <w:r>
        <w:rPr>
          <w:lang w:val="uk"/>
        </w:rPr>
        <w:t xml:space="preserve"> </w:t>
      </w:r>
      <w:r w:rsidRPr="00DF7BC8">
        <w:rPr>
          <w:lang w:val="uk"/>
        </w:rPr>
        <w:t>0 год</w:t>
      </w:r>
    </w:p>
    <w:p w14:paraId="06E48BB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Обід - з 12.00 до 12.30 год</w:t>
      </w:r>
    </w:p>
    <w:p w14:paraId="08D02B0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Закуска – з 14.30 до 15.00 год</w:t>
      </w:r>
    </w:p>
    <w:p w14:paraId="351016B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Здоровий склад регулярно перевіряють відповідно до кошика споживання.</w:t>
      </w:r>
    </w:p>
    <w:p w14:paraId="4545576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Питний режим</w:t>
      </w:r>
    </w:p>
    <w:p w14:paraId="103614B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Спосіб дотримання питного режиму – діти п'ють чай, воду з лимоном або просто воду, доступну протягом всієї операції</w:t>
      </w:r>
    </w:p>
    <w:p w14:paraId="05C52FE3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78CAB98E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Твердіння</w:t>
      </w:r>
    </w:p>
    <w:p w14:paraId="143D6F3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Звертаємо увагу на відповідну пов'язку, щоб діти не були надмірно одягнені, влітку обсипаємо дітей холодною водою в саду. Ми намагаємося виходити на прогулянки в будь-яку погоду, якщо дозволяють умови розсіювання.</w:t>
      </w:r>
    </w:p>
    <w:p w14:paraId="13E0DA9E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342F8B02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</w:rPr>
      </w:pPr>
      <w:r w:rsidRPr="00DF7BC8">
        <w:rPr>
          <w:b/>
          <w:sz w:val="28"/>
          <w:szCs w:val="28"/>
          <w:lang w:val="uk"/>
        </w:rPr>
        <w:t>IV. Спосіб забезпечення відповідного мікроклімату** (спосіб та інтенсивність вентиляції, обігріву), освітлення</w:t>
      </w:r>
    </w:p>
    <w:p w14:paraId="1EF49AA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8DCD03B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b/>
          <w:lang w:val="uk"/>
        </w:rPr>
        <w:t>Спосіб та інтенсивність вентиляції та обігріву</w:t>
      </w:r>
    </w:p>
    <w:p w14:paraId="3A2D34AF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>Температура повітря:</w:t>
      </w:r>
    </w:p>
    <w:p w14:paraId="734B01D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Стежимо за температурою в приміщенні за допомогою настінних термометрів і тримаємо її в заданому значенні. Класна кімната обігрівається дистанційно.</w:t>
      </w:r>
    </w:p>
    <w:p w14:paraId="1F91FD35" w14:textId="308BEE0B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Припинення роботи обладнання (в аудиторіях, призначених для проживання дітей, коли температура повітря опускається нижче 18 градусів 3 дні поспіль або коли температура повітря в цих аудиторіях опускається нижче 16 градусів за один день) робота обладнання повинна бути припинена.</w:t>
      </w:r>
      <w:r w:rsidR="00B63196">
        <w:rPr>
          <w:lang w:val="uk"/>
        </w:rPr>
        <w:br/>
      </w:r>
    </w:p>
    <w:p w14:paraId="3EAB8FFA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56BF4CB9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>Вентиляції</w:t>
      </w:r>
    </w:p>
    <w:p w14:paraId="03EF4C6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Манера, маневреність</w:t>
      </w:r>
    </w:p>
    <w:p w14:paraId="0E537E57" w14:textId="12F07AA9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Режим вентиляції до заданої температури за допомогою похилих вікон, при сильному нагріванні ми відкриті цілий день. У більш холодну погоду в міру необхідності, але завжди вранці перед початком операції, під час дитячої прогулянки, перед відпочинком, після відпочинку. Є очищувач повітря.</w:t>
      </w:r>
    </w:p>
    <w:p w14:paraId="34227E70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A595652" w14:textId="77777777" w:rsidR="003D417C" w:rsidRPr="00DF7BC8" w:rsidRDefault="00E30E25" w:rsidP="00D250B7">
      <w:pPr>
        <w:spacing w:after="0"/>
        <w:jc w:val="both"/>
        <w:rPr>
          <w:rFonts w:cstheme="minorHAnsi"/>
          <w:b/>
        </w:rPr>
      </w:pPr>
      <w:r w:rsidRPr="00DF7BC8">
        <w:rPr>
          <w:b/>
          <w:lang w:val="uk"/>
        </w:rPr>
        <w:t>Освітлення</w:t>
      </w:r>
    </w:p>
    <w:p w14:paraId="54955BB8" w14:textId="5C340711" w:rsidR="003D417C" w:rsidRPr="00782DC3" w:rsidRDefault="00E30E25" w:rsidP="00D250B7">
      <w:pPr>
        <w:jc w:val="both"/>
        <w:rPr>
          <w:rFonts w:cstheme="minorHAnsi"/>
        </w:rPr>
      </w:pPr>
      <w:r w:rsidRPr="00DF7BC8">
        <w:rPr>
          <w:lang w:val="uk"/>
        </w:rPr>
        <w:t>Денне світло: в класних кімнатах ми маємо достатньо світла завдяки великим вікнам, щоб забезпечити достатнє освітлення відповідно до правил. Захист від відблисків і порушень зору: на вікнах встановлені жалюзі, які можна закріпити до діафрагми.</w:t>
      </w:r>
    </w:p>
    <w:p w14:paraId="0E706CE9" w14:textId="77777777" w:rsidR="00B63196" w:rsidRPr="00DF7BC8" w:rsidRDefault="00B63196" w:rsidP="00D250B7">
      <w:pPr>
        <w:jc w:val="both"/>
        <w:rPr>
          <w:rFonts w:cstheme="minorHAnsi"/>
          <w:b/>
        </w:rPr>
      </w:pPr>
    </w:p>
    <w:p w14:paraId="5A407A92" w14:textId="77777777" w:rsidR="003D417C" w:rsidRPr="00DF7BC8" w:rsidRDefault="003D417C" w:rsidP="00D250B7">
      <w:pPr>
        <w:pBdr>
          <w:bottom w:val="single" w:sz="6" w:space="1" w:color="auto"/>
        </w:pBdr>
        <w:jc w:val="both"/>
        <w:rPr>
          <w:rFonts w:cstheme="minorHAnsi"/>
          <w:b/>
        </w:rPr>
      </w:pPr>
    </w:p>
    <w:p w14:paraId="19EFF2A7" w14:textId="77777777" w:rsidR="002D7C51" w:rsidRPr="00DF7BC8" w:rsidRDefault="002D7C51" w:rsidP="00D250B7">
      <w:pPr>
        <w:spacing w:after="0"/>
        <w:jc w:val="both"/>
        <w:rPr>
          <w:rFonts w:cstheme="minorHAnsi"/>
          <w:bCs/>
          <w:sz w:val="18"/>
          <w:szCs w:val="18"/>
        </w:rPr>
      </w:pPr>
      <w:r w:rsidRPr="00DF7BC8">
        <w:rPr>
          <w:bCs/>
          <w:sz w:val="18"/>
          <w:szCs w:val="18"/>
          <w:lang w:val="uk"/>
        </w:rPr>
        <w:t>*Указ No 107/2005 Coll., про шкільне харчування, зі змінами</w:t>
      </w:r>
    </w:p>
    <w:p w14:paraId="19BF08FF" w14:textId="116CA62B" w:rsidR="002D7C51" w:rsidRPr="00DF7BC8" w:rsidRDefault="002D7C51" w:rsidP="00D250B7">
      <w:pPr>
        <w:spacing w:after="0"/>
        <w:jc w:val="both"/>
        <w:rPr>
          <w:rFonts w:cstheme="minorHAnsi"/>
          <w:bCs/>
          <w:sz w:val="18"/>
          <w:szCs w:val="18"/>
        </w:rPr>
      </w:pPr>
      <w:r w:rsidRPr="00DF7BC8">
        <w:rPr>
          <w:bCs/>
          <w:sz w:val="18"/>
          <w:szCs w:val="18"/>
          <w:lang w:val="uk"/>
        </w:rPr>
        <w:t xml:space="preserve">**Постанова No 410/2005 Кол., про </w:t>
      </w:r>
      <w:r w:rsidR="003575E5" w:rsidRPr="00DF7BC8">
        <w:rPr>
          <w:rStyle w:val="Siln"/>
          <w:b w:val="0"/>
          <w:sz w:val="18"/>
          <w:szCs w:val="18"/>
          <w:shd w:val="clear" w:color="auto" w:fill="FFFFFF"/>
          <w:lang w:val="uk"/>
        </w:rPr>
        <w:t>гігієнічні вимоги до</w:t>
      </w:r>
      <w:r w:rsidR="003575E5" w:rsidRPr="00DF7BC8">
        <w:rPr>
          <w:bCs/>
          <w:sz w:val="18"/>
          <w:szCs w:val="18"/>
          <w:shd w:val="clear" w:color="auto" w:fill="FFFFFF"/>
          <w:lang w:val="uk"/>
        </w:rPr>
        <w:t xml:space="preserve"> приміщень та експлуатації об'єктів та закладів для виховання та виховання дітей та підлітків.</w:t>
      </w:r>
    </w:p>
    <w:p w14:paraId="470B67D9" w14:textId="77777777" w:rsidR="002D7C51" w:rsidRPr="00DF7BC8" w:rsidRDefault="002D7C51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53501C2A" w14:textId="50C8EBD0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V. Питне водопостачання *</w:t>
      </w:r>
    </w:p>
    <w:p w14:paraId="43555059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</w:p>
    <w:p w14:paraId="3AF83F0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 xml:space="preserve">  Джерело:</w:t>
      </w:r>
      <w:r w:rsidRPr="00DF7BC8">
        <w:rPr>
          <w:lang w:val="uk"/>
        </w:rPr>
        <w:t xml:space="preserve"> громадське водопостачання</w:t>
      </w:r>
    </w:p>
    <w:p w14:paraId="60978B98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 xml:space="preserve">  Аспекти ємності: </w:t>
      </w:r>
      <w:r w:rsidRPr="00DF7BC8">
        <w:rPr>
          <w:lang w:val="uk"/>
        </w:rPr>
        <w:t>не менше 60 л води в день і одна дитина</w:t>
      </w:r>
    </w:p>
    <w:p w14:paraId="30D33710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  <w:r w:rsidRPr="00DF7BC8">
        <w:rPr>
          <w:rFonts w:cstheme="minorHAnsi"/>
          <w:sz w:val="28"/>
          <w:szCs w:val="28"/>
        </w:rPr>
        <w:t xml:space="preserve">            </w:t>
      </w:r>
    </w:p>
    <w:p w14:paraId="31F4296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sz w:val="28"/>
          <w:szCs w:val="28"/>
          <w:lang w:val="uk"/>
        </w:rPr>
        <w:t>VI. Спосіб забезпечення заміни та зберігання білизни</w:t>
      </w:r>
      <w:r w:rsidRPr="00DF7BC8">
        <w:rPr>
          <w:sz w:val="28"/>
          <w:szCs w:val="28"/>
          <w:lang w:val="uk"/>
        </w:rPr>
        <w:t>та</w:t>
      </w:r>
      <w:r w:rsidRPr="00DF7BC8">
        <w:rPr>
          <w:lang w:val="uk"/>
        </w:rPr>
        <w:t>*</w:t>
      </w:r>
    </w:p>
    <w:p w14:paraId="7EE5C81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rFonts w:cstheme="minorHAnsi"/>
        </w:rPr>
        <w:t xml:space="preserve">              </w:t>
      </w:r>
      <w:r w:rsidRPr="00DF7BC8">
        <w:rPr>
          <w:rFonts w:cstheme="minorHAnsi"/>
          <w:b/>
        </w:rPr>
        <w:t xml:space="preserve">      </w:t>
      </w:r>
    </w:p>
    <w:p w14:paraId="5039C22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</w:rPr>
      </w:pPr>
      <w:r w:rsidRPr="00DF7BC8">
        <w:rPr>
          <w:b/>
          <w:lang w:val="uk"/>
        </w:rPr>
        <w:t xml:space="preserve"> Зміна білизни: </w:t>
      </w:r>
    </w:p>
    <w:p w14:paraId="52D9CA4D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один раз в 3 тижні рушники раз на тиждень або, при необхідності, відразу.  У разі епідемії або поширення інфекційного захворювання ми також частіше і в цей період використовуємо одноразові рушники замість тканинних рушників.</w:t>
      </w:r>
    </w:p>
    <w:p w14:paraId="0832C30B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b/>
          <w:lang w:val="uk"/>
        </w:rPr>
        <w:t xml:space="preserve"> Пральня:</w:t>
      </w:r>
    </w:p>
    <w:p w14:paraId="1E71330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постільна білизна, рушники, робочий одяг миються пральнею згідно з договором, а невелика білизна миється самим дитячим садком. </w:t>
      </w:r>
      <w:r w:rsidRPr="00DF7BC8">
        <w:rPr>
          <w:b/>
          <w:lang w:val="uk"/>
        </w:rPr>
        <w:t>Обробка білизни, зберігання білизни:</w:t>
      </w:r>
    </w:p>
    <w:p w14:paraId="77BF1F3B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lang w:val="uk"/>
        </w:rPr>
        <w:t>Чиста білизна зберігається на складі з полицями в пластикових ящиках, які можна закрити. За склом пральні доглядає дитяча дама.</w:t>
      </w:r>
    </w:p>
    <w:p w14:paraId="7A1E0128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lang w:val="uk"/>
        </w:rPr>
        <w:t>Брудна білизна зберігається в поліетиленових пакетах і відвозиться в окреме приміщення в старій будівлі дитячого садка, де зберігається в шафці або береться прямо в пральню.</w:t>
      </w:r>
    </w:p>
    <w:p w14:paraId="6C1F5CEE" w14:textId="77777777" w:rsidR="0005127B" w:rsidRPr="00DF7BC8" w:rsidRDefault="00E30E25" w:rsidP="00D250B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F7BC8">
        <w:rPr>
          <w:lang w:val="uk"/>
        </w:rPr>
        <w:t xml:space="preserve">Чиста білизна повертається до нас в пластиковій упаковці і відразу зберігається в вищезгаданих коробках.   </w:t>
      </w:r>
    </w:p>
    <w:p w14:paraId="0A3D0AFA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</w:p>
    <w:p w14:paraId="62DADDAD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b/>
          <w:sz w:val="28"/>
          <w:szCs w:val="28"/>
        </w:rPr>
      </w:pPr>
      <w:r w:rsidRPr="00DF7BC8">
        <w:rPr>
          <w:b/>
          <w:sz w:val="28"/>
          <w:szCs w:val="28"/>
          <w:lang w:val="uk"/>
        </w:rPr>
        <w:t>VII. Вимоги до санітарно-протиепідемічного режиму*</w:t>
      </w:r>
    </w:p>
    <w:p w14:paraId="01773348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sz w:val="28"/>
          <w:szCs w:val="28"/>
        </w:rPr>
      </w:pPr>
    </w:p>
    <w:p w14:paraId="54F7072E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b/>
          <w:lang w:val="uk"/>
        </w:rPr>
        <w:t>Спосіб і частота очищення і очищення</w:t>
      </w:r>
    </w:p>
    <w:p w14:paraId="23DB4821" w14:textId="77777777" w:rsidR="0005127B" w:rsidRPr="00DF7BC8" w:rsidRDefault="00E30E25" w:rsidP="00D250B7">
      <w:pPr>
        <w:pStyle w:val="Odstavecseseznamem"/>
        <w:ind w:left="360"/>
        <w:jc w:val="both"/>
        <w:rPr>
          <w:rFonts w:cstheme="minorHAnsi"/>
        </w:rPr>
      </w:pPr>
      <w:r w:rsidRPr="00DF7BC8">
        <w:rPr>
          <w:lang w:val="uk"/>
        </w:rPr>
        <w:t>Щоденне прибирання:</w:t>
      </w:r>
    </w:p>
    <w:p w14:paraId="2E6AE5D1" w14:textId="77777777" w:rsidR="0005127B" w:rsidRPr="00DF7BC8" w:rsidRDefault="00E30E25" w:rsidP="00D250B7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DF7BC8">
        <w:rPr>
          <w:lang w:val="uk"/>
        </w:rPr>
        <w:t>Протирання на вогких всіх підлогах, меблі, кришки нагрівальних елементів, підвіконня, ручки, ручки для змиву, вивезення сміття, очищення килимів райдужним пилососом.</w:t>
      </w:r>
    </w:p>
    <w:p w14:paraId="55FF55DF" w14:textId="77777777" w:rsidR="0005127B" w:rsidRPr="00DF7BC8" w:rsidRDefault="00E30E25" w:rsidP="00D250B7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DF7BC8">
        <w:rPr>
          <w:lang w:val="uk"/>
        </w:rPr>
        <w:t>Використання миючих засобів та дезінфікуючих засобів, умивальників, унітазів, туалетних сидінь</w:t>
      </w:r>
    </w:p>
    <w:p w14:paraId="3F8E28C6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Щотижневе генеральне прибирання:</w:t>
      </w:r>
    </w:p>
    <w:p w14:paraId="4BBF08D3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Раз на тиждень мийте миються частини стін в туалетах і дезінфікуючи вбиральні і </w:t>
      </w:r>
    </w:p>
    <w:p w14:paraId="7AC258C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Туалети, не менше 2 разів на рік миття вікон, включаючи рами та освітлювальні прилади, 2 рази на рік загальне прибирання </w:t>
      </w:r>
    </w:p>
    <w:p w14:paraId="0CD480C5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       Всі приміщення школи, 1х в 2 роки фарбування, при необхідності негайно.</w:t>
      </w:r>
    </w:p>
    <w:p w14:paraId="4F5CBB24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Регулярно проводити технічне обслуговування примусової вентиляції або кондиціонування повітря і очищення обладнання для кондиціонування повітря згідно з інструкцією від постачальника.</w:t>
      </w:r>
    </w:p>
    <w:p w14:paraId="3384290C" w14:textId="77777777" w:rsidR="0005127B" w:rsidRPr="00DF7BC8" w:rsidRDefault="00E30E25" w:rsidP="00D250B7">
      <w:pPr>
        <w:jc w:val="both"/>
        <w:rPr>
          <w:rFonts w:cstheme="minorHAnsi"/>
          <w:b/>
        </w:rPr>
      </w:pPr>
      <w:r w:rsidRPr="00DF7BC8">
        <w:rPr>
          <w:b/>
          <w:lang w:val="uk"/>
        </w:rPr>
        <w:t>Спосіб і частота дезінфекції та дератизації</w:t>
      </w:r>
    </w:p>
    <w:p w14:paraId="70278A72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Профілактично 1х на рік і в міру необхідності – використання продуктів, придатних для цього після консультації з фахівцями DDD.</w:t>
      </w:r>
    </w:p>
    <w:p w14:paraId="77E3BCA5" w14:textId="76C8FDD3" w:rsidR="00B63196" w:rsidRDefault="00B63196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17BE7979" w14:textId="77777777" w:rsidR="00B63196" w:rsidRPr="00DF7BC8" w:rsidRDefault="00B63196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664558BF" w14:textId="77777777" w:rsidR="003575E5" w:rsidRPr="00DF7BC8" w:rsidRDefault="003575E5" w:rsidP="00D250B7">
      <w:pPr>
        <w:pStyle w:val="Odstavecseseznamem"/>
        <w:pBdr>
          <w:bottom w:val="single" w:sz="12" w:space="1" w:color="000000"/>
        </w:pBdr>
        <w:ind w:left="0"/>
        <w:jc w:val="both"/>
        <w:rPr>
          <w:rFonts w:cstheme="minorHAnsi"/>
        </w:rPr>
      </w:pPr>
    </w:p>
    <w:p w14:paraId="69C0A991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  <w:sz w:val="18"/>
          <w:szCs w:val="18"/>
        </w:rPr>
      </w:pPr>
      <w:r w:rsidRPr="00DF7BC8">
        <w:rPr>
          <w:sz w:val="18"/>
          <w:szCs w:val="18"/>
          <w:lang w:val="uk"/>
        </w:rPr>
        <w:t>*Постанова No 410/2005 Coll., про гігієнічні вимоги до приміщень та експлуатації закладів та закладів для навчання дітей та підлітків зі змінами.</w:t>
      </w:r>
    </w:p>
    <w:p w14:paraId="72793D63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b/>
          <w:lang w:val="uk"/>
        </w:rPr>
        <w:lastRenderedPageBreak/>
        <w:t>Обробка та утилізація відходів, що утворюються</w:t>
      </w:r>
    </w:p>
    <w:p w14:paraId="303501B7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Тверді відходи повинні зберігатися в закритих контейнерах, що дозволяють легко санітарію, або в одноразовій пластиковій упаковці. Пластикова упаковка повинна зберігатися окремо і утилізуватися щодня відповідно.</w:t>
      </w:r>
    </w:p>
    <w:p w14:paraId="7C8FA1F8" w14:textId="77777777" w:rsidR="0005127B" w:rsidRPr="00DF7BC8" w:rsidRDefault="0005127B" w:rsidP="007719CB">
      <w:pPr>
        <w:pStyle w:val="Odstavecseseznamem"/>
        <w:ind w:left="0"/>
        <w:jc w:val="center"/>
        <w:rPr>
          <w:rFonts w:cstheme="minorHAnsi"/>
        </w:rPr>
      </w:pPr>
    </w:p>
    <w:p w14:paraId="2D4594CA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</w:rPr>
      </w:pPr>
      <w:r w:rsidRPr="00DF7BC8">
        <w:rPr>
          <w:b/>
          <w:sz w:val="28"/>
          <w:szCs w:val="28"/>
          <w:lang w:val="uk"/>
        </w:rPr>
        <w:t>VIII. Додаткові вимоги</w:t>
      </w:r>
    </w:p>
    <w:p w14:paraId="6169E039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  <w:b/>
        </w:rPr>
      </w:pPr>
    </w:p>
    <w:p w14:paraId="35CBD88E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b/>
          <w:lang w:val="uk"/>
        </w:rPr>
        <w:t xml:space="preserve">Виховання для здорового способу життя - </w:t>
      </w:r>
      <w:r w:rsidRPr="00DF7BC8">
        <w:rPr>
          <w:lang w:val="uk"/>
        </w:rPr>
        <w:t>ми ведемо дітей у вигляді проектних днів до правильного способу життя і здорового харчування.</w:t>
      </w:r>
    </w:p>
    <w:p w14:paraId="683F7E00" w14:textId="77777777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b/>
          <w:lang w:val="uk"/>
        </w:rPr>
        <w:t>Шкільні правила -</w:t>
      </w:r>
      <w:r w:rsidRPr="00DF7BC8">
        <w:rPr>
          <w:lang w:val="uk"/>
        </w:rPr>
        <w:t xml:space="preserve"> Дитячі садки додаються до правил експлуатації</w:t>
      </w:r>
    </w:p>
    <w:p w14:paraId="66D1AB9A" w14:textId="28E74694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b/>
          <w:lang w:val="uk"/>
        </w:rPr>
        <w:t>Записи та реєстрація травм* -</w:t>
      </w:r>
      <w:r w:rsidRPr="00DF7BC8">
        <w:rPr>
          <w:lang w:val="uk"/>
        </w:rPr>
        <w:t xml:space="preserve"> зберігаємо в книзі ДТП, що зберігається в спеціально відведеному місці в новобудові</w:t>
      </w:r>
    </w:p>
    <w:p w14:paraId="14B1187A" w14:textId="27152A5A" w:rsidR="0005127B" w:rsidRPr="00DF7BC8" w:rsidRDefault="00E30E25" w:rsidP="00D250B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DF7BC8">
        <w:rPr>
          <w:b/>
          <w:lang w:val="uk"/>
        </w:rPr>
        <w:t>Аптечка –</w:t>
      </w:r>
      <w:r w:rsidRPr="00DF7BC8">
        <w:rPr>
          <w:lang w:val="uk"/>
        </w:rPr>
        <w:t xml:space="preserve"> доступна в кожній t5ída і для дорослих у дитячій ванній кімнаті, перелік важливих телефонних номерів, умова надання медичної допомоги при травмах і раптових захворюваннях** доступні всім співробітникам в аудиторіях, в кабінеті директора дитячого садка і в коридорах.</w:t>
      </w:r>
    </w:p>
    <w:p w14:paraId="6904B884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  <w:b/>
        </w:rPr>
      </w:pPr>
    </w:p>
    <w:p w14:paraId="752782A1" w14:textId="77777777" w:rsidR="0005127B" w:rsidRPr="00DF7BC8" w:rsidRDefault="00E30E25" w:rsidP="007719CB">
      <w:pPr>
        <w:pStyle w:val="Odstavecseseznamem"/>
        <w:ind w:left="0"/>
        <w:jc w:val="center"/>
        <w:rPr>
          <w:rFonts w:cstheme="minorHAnsi"/>
          <w:b/>
        </w:rPr>
      </w:pPr>
      <w:r w:rsidRPr="00DF7BC8">
        <w:rPr>
          <w:b/>
          <w:sz w:val="28"/>
          <w:szCs w:val="28"/>
          <w:lang w:val="uk"/>
        </w:rPr>
        <w:t>IX. Інше</w:t>
      </w:r>
    </w:p>
    <w:p w14:paraId="07CB6329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b/>
          <w:lang w:val="uk"/>
        </w:rPr>
        <w:t>Аварійні інструкції (нещасний випадок, пожежа та інші)</w:t>
      </w:r>
    </w:p>
    <w:p w14:paraId="20A7DB5C" w14:textId="77777777" w:rsidR="0005127B" w:rsidRPr="00DF7BC8" w:rsidRDefault="00E30E25" w:rsidP="00D250B7">
      <w:pPr>
        <w:jc w:val="both"/>
        <w:rPr>
          <w:rFonts w:cstheme="minorHAnsi"/>
        </w:rPr>
      </w:pPr>
      <w:r w:rsidRPr="00DF7BC8">
        <w:rPr>
          <w:lang w:val="uk"/>
        </w:rPr>
        <w:t xml:space="preserve">Правила експлуатації не замінюють Правила надзвичайної ситуації, експлуатації та евакуації, згідно з якими вирішуються аварійні ситуації. </w:t>
      </w:r>
    </w:p>
    <w:p w14:paraId="62972C7D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5C92AFF8" w14:textId="77777777" w:rsidR="0005127B" w:rsidRPr="00DF7BC8" w:rsidRDefault="0005127B" w:rsidP="00D250B7">
      <w:pPr>
        <w:pStyle w:val="Odstavecseseznamem"/>
        <w:ind w:left="768"/>
        <w:jc w:val="both"/>
        <w:rPr>
          <w:rFonts w:cstheme="minorHAnsi"/>
        </w:rPr>
      </w:pPr>
    </w:p>
    <w:p w14:paraId="0275A0E7" w14:textId="28B7D7D1" w:rsidR="0005127B" w:rsidRPr="00DF7BC8" w:rsidRDefault="00E30E25" w:rsidP="00D250B7">
      <w:pPr>
        <w:pStyle w:val="Odstavecseseznamem"/>
        <w:ind w:left="0"/>
        <w:rPr>
          <w:rFonts w:cstheme="minorHAnsi"/>
        </w:rPr>
      </w:pPr>
      <w:r w:rsidRPr="00DF7BC8">
        <w:rPr>
          <w:lang w:val="uk"/>
        </w:rPr>
        <w:t>Ці Правила експлуатації вступають в силу з 1.</w:t>
      </w:r>
      <w:r w:rsidR="00782DC3">
        <w:t>9</w:t>
      </w:r>
      <w:r w:rsidRPr="00DF7BC8">
        <w:rPr>
          <w:lang w:val="uk"/>
        </w:rPr>
        <w:t>.202</w:t>
      </w:r>
      <w:r w:rsidR="00782DC3">
        <w:t>2</w:t>
      </w:r>
      <w:r w:rsidRPr="00DF7BC8">
        <w:rPr>
          <w:lang w:val="uk"/>
        </w:rPr>
        <w:t xml:space="preserve"> року і є обов'язковими для всіх працівників школи.</w:t>
      </w:r>
    </w:p>
    <w:p w14:paraId="75AA6F4B" w14:textId="77777777" w:rsidR="0005127B" w:rsidRPr="00DF7BC8" w:rsidRDefault="00E30E25" w:rsidP="00D250B7">
      <w:pPr>
        <w:pStyle w:val="Odstavecseseznamem"/>
        <w:ind w:left="0"/>
        <w:rPr>
          <w:rFonts w:cstheme="minorHAnsi"/>
        </w:rPr>
      </w:pPr>
      <w:r w:rsidRPr="00DF7BC8">
        <w:rPr>
          <w:lang w:val="uk"/>
        </w:rPr>
        <w:t>Ознайомлення з правилами роботи школи забезпечить директор школи.</w:t>
      </w:r>
    </w:p>
    <w:p w14:paraId="267C84FD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1206A85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473ED11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E5A5D27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3BB44895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0E514470" w14:textId="64F63142" w:rsidR="0005127B" w:rsidRPr="00782DC3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У Празі на: 1.</w:t>
      </w:r>
      <w:r w:rsidR="00782DC3">
        <w:t>6</w:t>
      </w:r>
      <w:r w:rsidRPr="00DF7BC8">
        <w:rPr>
          <w:lang w:val="uk"/>
        </w:rPr>
        <w:t>.202</w:t>
      </w:r>
      <w:r w:rsidR="00782DC3">
        <w:t>2</w:t>
      </w:r>
      <w:r w:rsidR="00971F34">
        <w:rPr>
          <w:lang w:val="uk"/>
        </w:rPr>
        <w:tab/>
      </w:r>
      <w:r w:rsidR="00971F34">
        <w:rPr>
          <w:lang w:val="uk"/>
        </w:rPr>
        <w:tab/>
      </w:r>
      <w:r w:rsidR="00971F34">
        <w:rPr>
          <w:lang w:val="uk"/>
        </w:rPr>
        <w:tab/>
      </w:r>
      <w:r w:rsidR="00971F34">
        <w:rPr>
          <w:lang w:val="uk"/>
        </w:rPr>
        <w:tab/>
        <w:t>.......</w:t>
      </w:r>
      <w:r w:rsidR="00782DC3">
        <w:t>..............................................................</w:t>
      </w:r>
    </w:p>
    <w:p w14:paraId="5EBB3B07" w14:textId="53470751" w:rsidR="0005127B" w:rsidRPr="00DF7BC8" w:rsidRDefault="00971F34" w:rsidP="00D250B7">
      <w:pPr>
        <w:pStyle w:val="Odstavecseseznamem"/>
        <w:ind w:left="0"/>
        <w:jc w:val="both"/>
        <w:rPr>
          <w:rFonts w:cstheme="minorHAnsi"/>
        </w:rPr>
      </w:pP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</w:r>
      <w:r>
        <w:rPr>
          <w:lang w:val="uk"/>
        </w:rPr>
        <w:tab/>
        <w:t>Олена Важова – директор школи</w:t>
      </w:r>
    </w:p>
    <w:p w14:paraId="4FD45A2D" w14:textId="77777777" w:rsidR="0005127B" w:rsidRPr="00DF7BC8" w:rsidRDefault="0005127B" w:rsidP="00D250B7">
      <w:pPr>
        <w:pStyle w:val="Odstavecseseznamem"/>
        <w:ind w:left="0"/>
        <w:jc w:val="both"/>
        <w:rPr>
          <w:rFonts w:cstheme="minorHAnsi"/>
        </w:rPr>
      </w:pPr>
    </w:p>
    <w:p w14:paraId="20945A00" w14:textId="521710E8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 xml:space="preserve">Правила роботи були обговорені педагогічною та оперативною радою </w:t>
      </w:r>
      <w:r w:rsidR="00782DC3">
        <w:t>7.6.2022</w:t>
      </w:r>
      <w:r w:rsidR="00782DC3" w:rsidRPr="00DF7BC8">
        <w:rPr>
          <w:lang w:val="uk"/>
        </w:rPr>
        <w:t xml:space="preserve"> </w:t>
      </w:r>
      <w:r w:rsidR="003575E5" w:rsidRPr="00DF7BC8">
        <w:rPr>
          <w:lang w:val="uk"/>
        </w:rPr>
        <w:t>(див. протокол) та перелік відвідуваності.</w:t>
      </w:r>
    </w:p>
    <w:p w14:paraId="0BEA918B" w14:textId="454C0BC0" w:rsidR="00B931A4" w:rsidRDefault="00B931A4" w:rsidP="00D250B7">
      <w:pPr>
        <w:pStyle w:val="Odstavecseseznamem"/>
        <w:ind w:left="0"/>
        <w:jc w:val="both"/>
        <w:rPr>
          <w:rFonts w:cstheme="minorHAnsi"/>
        </w:rPr>
      </w:pPr>
    </w:p>
    <w:p w14:paraId="116B990C" w14:textId="67DB2218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5CB7F086" w14:textId="17931D8C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01E147AC" w14:textId="3A8753B9" w:rsidR="00B43B6F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51EB8974" w14:textId="77777777" w:rsidR="00B43B6F" w:rsidRPr="00DF7BC8" w:rsidRDefault="00B43B6F" w:rsidP="00D250B7">
      <w:pPr>
        <w:pStyle w:val="Odstavecseseznamem"/>
        <w:ind w:left="0"/>
        <w:jc w:val="both"/>
        <w:rPr>
          <w:rFonts w:cstheme="minorHAnsi"/>
        </w:rPr>
      </w:pPr>
    </w:p>
    <w:p w14:paraId="3FBFF45C" w14:textId="77777777" w:rsidR="0005127B" w:rsidRPr="00DF7BC8" w:rsidRDefault="00E30E25" w:rsidP="00D250B7">
      <w:pPr>
        <w:pStyle w:val="Odstavecseseznamem"/>
        <w:ind w:left="0"/>
        <w:jc w:val="both"/>
        <w:rPr>
          <w:rFonts w:cstheme="minorHAnsi"/>
        </w:rPr>
      </w:pPr>
      <w:r w:rsidRPr="00DF7BC8">
        <w:rPr>
          <w:lang w:val="uk"/>
        </w:rPr>
        <w:t>__________________________________________________________________________________</w:t>
      </w:r>
    </w:p>
    <w:p w14:paraId="420E452A" w14:textId="77777777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b/>
          <w:sz w:val="18"/>
          <w:szCs w:val="18"/>
          <w:lang w:val="uk"/>
        </w:rPr>
        <w:t xml:space="preserve">* </w:t>
      </w:r>
      <w:r w:rsidRPr="00DF7BC8">
        <w:rPr>
          <w:sz w:val="18"/>
          <w:szCs w:val="18"/>
          <w:lang w:val="uk"/>
        </w:rPr>
        <w:t>Розділ 29 (3) Закону No 561/2004 Coll., Закон про освіту, зі змінами, Указ No 64/2005 Coll. про реєстрацію травм дітей, учнів, студентів, зі змінами</w:t>
      </w:r>
    </w:p>
    <w:p w14:paraId="38802AA2" w14:textId="77777777" w:rsidR="0005127B" w:rsidRPr="00DF7BC8" w:rsidRDefault="00E30E25" w:rsidP="00D250B7">
      <w:pPr>
        <w:jc w:val="both"/>
        <w:rPr>
          <w:rFonts w:cstheme="minorHAnsi"/>
          <w:sz w:val="18"/>
          <w:szCs w:val="18"/>
        </w:rPr>
      </w:pPr>
      <w:r w:rsidRPr="00DF7BC8">
        <w:rPr>
          <w:b/>
          <w:sz w:val="18"/>
          <w:szCs w:val="18"/>
          <w:lang w:val="uk"/>
        </w:rPr>
        <w:t>*</w:t>
      </w:r>
      <w:r w:rsidRPr="00DF7BC8">
        <w:rPr>
          <w:sz w:val="18"/>
          <w:szCs w:val="18"/>
          <w:lang w:val="uk"/>
        </w:rPr>
        <w:t>*37 014/2005-25 Методична інструкція із забезпечення безпеки та охорони здоров'я дітей, учнів та студентів у школах та шкільних установах, створена Міністерством освіти, молоді та спорту</w:t>
      </w:r>
    </w:p>
    <w:sectPr w:rsidR="0005127B" w:rsidRPr="00DF7BC8" w:rsidSect="007107A3">
      <w:footerReference w:type="default" r:id="rId9"/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2DCB" w14:textId="77777777" w:rsidR="000F5C29" w:rsidRDefault="000F5C29" w:rsidP="000F5C29">
      <w:pPr>
        <w:spacing w:after="0" w:line="240" w:lineRule="auto"/>
      </w:pPr>
      <w:r>
        <w:rPr>
          <w:lang w:val="uk"/>
        </w:rPr>
        <w:separator/>
      </w:r>
    </w:p>
  </w:endnote>
  <w:endnote w:type="continuationSeparator" w:id="0">
    <w:p w14:paraId="1164778E" w14:textId="77777777" w:rsidR="000F5C29" w:rsidRDefault="000F5C29" w:rsidP="000F5C29">
      <w:pPr>
        <w:spacing w:after="0" w:line="240" w:lineRule="auto"/>
      </w:pPr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142321"/>
      <w:docPartObj>
        <w:docPartGallery w:val="Page Numbers (Bottom of Page)"/>
        <w:docPartUnique/>
      </w:docPartObj>
    </w:sdtPr>
    <w:sdtEndPr/>
    <w:sdtContent>
      <w:p w14:paraId="0BC9C02D" w14:textId="0D1F8F96" w:rsidR="000F5C29" w:rsidRDefault="000F5C29">
        <w:pPr>
          <w:pStyle w:val="Zpat"/>
          <w:jc w:val="right"/>
        </w:pPr>
        <w:r>
          <w:rPr>
            <w:lang w:val="uk"/>
          </w:rPr>
          <w:fldChar w:fldCharType="begin"/>
        </w:r>
        <w:r>
          <w:rPr>
            <w:lang w:val="uk"/>
          </w:rPr>
          <w:instrText>PAGE   \* MERGEFORMAT</w:instrText>
        </w:r>
        <w:r>
          <w:rPr>
            <w:lang w:val="uk"/>
          </w:rPr>
          <w:fldChar w:fldCharType="separate"/>
        </w:r>
        <w:r w:rsidR="008946D4">
          <w:rPr>
            <w:noProof/>
            <w:lang w:val="uk"/>
          </w:rPr>
          <w:t>5</w:t>
        </w:r>
        <w:r>
          <w:rPr>
            <w:lang w:val="uk"/>
          </w:rPr>
          <w:fldChar w:fldCharType="end"/>
        </w:r>
      </w:p>
    </w:sdtContent>
  </w:sdt>
  <w:p w14:paraId="65FC969D" w14:textId="77777777" w:rsidR="000F5C29" w:rsidRDefault="000F5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50DF" w14:textId="77777777" w:rsidR="000F5C29" w:rsidRDefault="000F5C29" w:rsidP="000F5C29">
      <w:pPr>
        <w:spacing w:after="0" w:line="240" w:lineRule="auto"/>
      </w:pPr>
      <w:r>
        <w:rPr>
          <w:lang w:val="uk"/>
        </w:rPr>
        <w:separator/>
      </w:r>
    </w:p>
  </w:footnote>
  <w:footnote w:type="continuationSeparator" w:id="0">
    <w:p w14:paraId="693490F6" w14:textId="77777777" w:rsidR="000F5C29" w:rsidRDefault="000F5C29" w:rsidP="000F5C29">
      <w:pPr>
        <w:spacing w:after="0" w:line="240" w:lineRule="auto"/>
      </w:pPr>
      <w:r>
        <w:rPr>
          <w:lang w:val="u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03A"/>
    <w:multiLevelType w:val="hybridMultilevel"/>
    <w:tmpl w:val="DF508B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0093"/>
    <w:multiLevelType w:val="multilevel"/>
    <w:tmpl w:val="78C2375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DB2128"/>
    <w:multiLevelType w:val="multilevel"/>
    <w:tmpl w:val="57141CB6"/>
    <w:lvl w:ilvl="0">
      <w:start w:val="1"/>
      <w:numFmt w:val="decimal"/>
      <w:lvlText w:val="%1)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D173A58"/>
    <w:multiLevelType w:val="multilevel"/>
    <w:tmpl w:val="05AE4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E199A"/>
    <w:multiLevelType w:val="multilevel"/>
    <w:tmpl w:val="C108EDC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1F58E1"/>
    <w:multiLevelType w:val="hybridMultilevel"/>
    <w:tmpl w:val="D016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5DE0"/>
    <w:multiLevelType w:val="multilevel"/>
    <w:tmpl w:val="66FEA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D1048E"/>
    <w:multiLevelType w:val="multilevel"/>
    <w:tmpl w:val="BCD03172"/>
    <w:lvl w:ilvl="0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6E38C4"/>
    <w:multiLevelType w:val="multilevel"/>
    <w:tmpl w:val="DC0082E4"/>
    <w:lvl w:ilvl="0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num w:numId="1" w16cid:durableId="1609848664">
    <w:abstractNumId w:val="1"/>
  </w:num>
  <w:num w:numId="2" w16cid:durableId="768741352">
    <w:abstractNumId w:val="4"/>
  </w:num>
  <w:num w:numId="3" w16cid:durableId="1730958252">
    <w:abstractNumId w:val="3"/>
  </w:num>
  <w:num w:numId="4" w16cid:durableId="2826232">
    <w:abstractNumId w:val="2"/>
  </w:num>
  <w:num w:numId="5" w16cid:durableId="722673802">
    <w:abstractNumId w:val="6"/>
  </w:num>
  <w:num w:numId="6" w16cid:durableId="1402755066">
    <w:abstractNumId w:val="7"/>
  </w:num>
  <w:num w:numId="7" w16cid:durableId="43410583">
    <w:abstractNumId w:val="5"/>
  </w:num>
  <w:num w:numId="8" w16cid:durableId="1056930617">
    <w:abstractNumId w:val="0"/>
  </w:num>
  <w:num w:numId="9" w16cid:durableId="31819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B"/>
    <w:rsid w:val="00006CCB"/>
    <w:rsid w:val="00015733"/>
    <w:rsid w:val="0005127B"/>
    <w:rsid w:val="000C6DF9"/>
    <w:rsid w:val="000F5C29"/>
    <w:rsid w:val="001030E0"/>
    <w:rsid w:val="001076A8"/>
    <w:rsid w:val="00183C38"/>
    <w:rsid w:val="002D7C51"/>
    <w:rsid w:val="00352A0C"/>
    <w:rsid w:val="003575E5"/>
    <w:rsid w:val="00366065"/>
    <w:rsid w:val="00381441"/>
    <w:rsid w:val="003D417C"/>
    <w:rsid w:val="00404F7F"/>
    <w:rsid w:val="004756DB"/>
    <w:rsid w:val="004E5600"/>
    <w:rsid w:val="005040F2"/>
    <w:rsid w:val="00515BEC"/>
    <w:rsid w:val="00526A41"/>
    <w:rsid w:val="005509DC"/>
    <w:rsid w:val="005D2F19"/>
    <w:rsid w:val="005E5F06"/>
    <w:rsid w:val="006B5ABC"/>
    <w:rsid w:val="007107A3"/>
    <w:rsid w:val="007719CB"/>
    <w:rsid w:val="00782DC3"/>
    <w:rsid w:val="008946D4"/>
    <w:rsid w:val="009028EB"/>
    <w:rsid w:val="00924871"/>
    <w:rsid w:val="00971F34"/>
    <w:rsid w:val="00985213"/>
    <w:rsid w:val="00A35347"/>
    <w:rsid w:val="00AA095E"/>
    <w:rsid w:val="00AD5ACA"/>
    <w:rsid w:val="00AE5BD7"/>
    <w:rsid w:val="00B43B6F"/>
    <w:rsid w:val="00B63196"/>
    <w:rsid w:val="00B931A4"/>
    <w:rsid w:val="00BE462C"/>
    <w:rsid w:val="00C45D0F"/>
    <w:rsid w:val="00CF6151"/>
    <w:rsid w:val="00CF64F0"/>
    <w:rsid w:val="00D05484"/>
    <w:rsid w:val="00D250B7"/>
    <w:rsid w:val="00D33680"/>
    <w:rsid w:val="00D456AD"/>
    <w:rsid w:val="00D6729F"/>
    <w:rsid w:val="00D86BA1"/>
    <w:rsid w:val="00DF7BC8"/>
    <w:rsid w:val="00E30E25"/>
    <w:rsid w:val="00EB1E98"/>
    <w:rsid w:val="00EC05A2"/>
    <w:rsid w:val="00F61603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DD3F"/>
  <w15:docId w15:val="{7EE9784C-9D7F-4D79-84B9-BB0B4F9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675"/>
    <w:pPr>
      <w:spacing w:after="160" w:line="252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01C6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3291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3291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3291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3291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5767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3291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329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3291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576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575E5"/>
    <w:rPr>
      <w:b/>
      <w:bCs/>
    </w:rPr>
  </w:style>
  <w:style w:type="paragraph" w:customStyle="1" w:styleId="DefinitionTerm">
    <w:name w:val="Definition Term"/>
    <w:basedOn w:val="Normln"/>
    <w:next w:val="Normln"/>
    <w:rsid w:val="005040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3C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C3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C29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F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C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vokovi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1574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 Kulti</dc:creator>
  <dc:description/>
  <cp:lastModifiedBy>Karolína Váňová</cp:lastModifiedBy>
  <cp:revision>5</cp:revision>
  <dcterms:created xsi:type="dcterms:W3CDTF">2022-06-08T13:07:00Z</dcterms:created>
  <dcterms:modified xsi:type="dcterms:W3CDTF">2022-06-14T18:51:00Z</dcterms:modified>
  <cp:category/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